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C03" w:rsidRPr="00210C43" w:rsidRDefault="009D3C03" w:rsidP="009D3C03">
      <w:pPr>
        <w:pStyle w:val="Default"/>
        <w:rPr>
          <w:rFonts w:ascii="Times New Roman" w:hAnsi="Times New Roman" w:cs="Times New Roman"/>
        </w:rPr>
      </w:pPr>
      <w:r>
        <w:rPr>
          <w:rFonts w:ascii="Times New Roman" w:hAnsi="Times New Roman" w:cs="Times New Roman"/>
        </w:rPr>
        <w:t>OŠ Šenčur, april 2020</w:t>
      </w:r>
    </w:p>
    <w:p w:rsidR="009D3C03" w:rsidRDefault="009D3C03" w:rsidP="009D3C03">
      <w:pPr>
        <w:pStyle w:val="Default"/>
        <w:jc w:val="center"/>
        <w:rPr>
          <w:rFonts w:ascii="Times New Roman" w:hAnsi="Times New Roman" w:cs="Times New Roman"/>
          <w:b/>
          <w:i/>
          <w:sz w:val="32"/>
          <w:szCs w:val="32"/>
        </w:rPr>
      </w:pPr>
    </w:p>
    <w:p w:rsidR="009D3C03" w:rsidRDefault="009D3C03" w:rsidP="009D3C03">
      <w:pPr>
        <w:pStyle w:val="Default"/>
        <w:jc w:val="center"/>
        <w:rPr>
          <w:rFonts w:ascii="Times New Roman" w:hAnsi="Times New Roman" w:cs="Times New Roman"/>
          <w:b/>
          <w:i/>
          <w:sz w:val="32"/>
          <w:szCs w:val="32"/>
        </w:rPr>
      </w:pPr>
      <w:r>
        <w:rPr>
          <w:rFonts w:ascii="Times New Roman" w:hAnsi="Times New Roman" w:cs="Times New Roman"/>
          <w:b/>
          <w:i/>
          <w:sz w:val="32"/>
          <w:szCs w:val="32"/>
        </w:rPr>
        <w:t>NEOBVEZNI IZBIRNI PREDMETI</w:t>
      </w:r>
    </w:p>
    <w:p w:rsidR="009D3C03" w:rsidRDefault="009D3C03" w:rsidP="009D3C03">
      <w:pPr>
        <w:pStyle w:val="Default"/>
        <w:jc w:val="center"/>
        <w:rPr>
          <w:rFonts w:ascii="Times New Roman" w:hAnsi="Times New Roman" w:cs="Times New Roman"/>
          <w:b/>
          <w:i/>
          <w:sz w:val="32"/>
          <w:szCs w:val="32"/>
        </w:rPr>
      </w:pPr>
      <w:r>
        <w:rPr>
          <w:rFonts w:ascii="Times New Roman" w:hAnsi="Times New Roman" w:cs="Times New Roman"/>
          <w:b/>
          <w:i/>
          <w:sz w:val="32"/>
          <w:szCs w:val="32"/>
        </w:rPr>
        <w:t>za učence 4., 5. in 6. razreda v šol. letu 2020/2021</w:t>
      </w:r>
    </w:p>
    <w:p w:rsidR="009D3C03" w:rsidRDefault="009D3C03" w:rsidP="009D3C03">
      <w:pPr>
        <w:pStyle w:val="Default"/>
        <w:rPr>
          <w:rFonts w:ascii="Times New Roman" w:hAnsi="Times New Roman" w:cs="Times New Roman"/>
          <w:b/>
          <w:i/>
          <w:sz w:val="32"/>
          <w:szCs w:val="32"/>
        </w:rPr>
      </w:pPr>
    </w:p>
    <w:p w:rsidR="009D3C03" w:rsidRDefault="009D3C03" w:rsidP="009D3C03">
      <w:pPr>
        <w:pStyle w:val="Default"/>
        <w:rPr>
          <w:rFonts w:ascii="Times New Roman" w:hAnsi="Times New Roman" w:cs="Times New Roman"/>
          <w:b/>
          <w:i/>
          <w:sz w:val="32"/>
          <w:szCs w:val="32"/>
        </w:rPr>
      </w:pPr>
      <w:r>
        <w:rPr>
          <w:rFonts w:ascii="Times New Roman" w:hAnsi="Times New Roman" w:cs="Times New Roman"/>
          <w:b/>
          <w:i/>
          <w:sz w:val="32"/>
          <w:szCs w:val="32"/>
        </w:rPr>
        <w:t xml:space="preserve">Spoštovani učenci in starši!     </w:t>
      </w:r>
    </w:p>
    <w:p w:rsidR="009D3C03" w:rsidRDefault="009D3C03" w:rsidP="009D3C03">
      <w:pPr>
        <w:pStyle w:val="Default"/>
        <w:rPr>
          <w:rFonts w:ascii="Times New Roman" w:hAnsi="Times New Roman" w:cs="Times New Roman"/>
        </w:rPr>
      </w:pPr>
    </w:p>
    <w:p w:rsidR="009D3C03" w:rsidRDefault="009D3C03" w:rsidP="009D3C03">
      <w:pPr>
        <w:pStyle w:val="Default"/>
        <w:rPr>
          <w:rFonts w:ascii="Times New Roman" w:hAnsi="Times New Roman" w:cs="Times New Roman"/>
        </w:rPr>
      </w:pPr>
      <w:r>
        <w:rPr>
          <w:rFonts w:ascii="Times New Roman" w:hAnsi="Times New Roman" w:cs="Times New Roman"/>
        </w:rPr>
        <w:t xml:space="preserve">Osnovna šola Šenčur izvaja pouk </w:t>
      </w:r>
      <w:r>
        <w:rPr>
          <w:rFonts w:ascii="Times New Roman" w:hAnsi="Times New Roman" w:cs="Times New Roman"/>
          <w:b/>
          <w:bCs/>
        </w:rPr>
        <w:t xml:space="preserve">obveznih </w:t>
      </w:r>
      <w:r>
        <w:rPr>
          <w:rFonts w:ascii="Times New Roman" w:hAnsi="Times New Roman" w:cs="Times New Roman"/>
        </w:rPr>
        <w:t xml:space="preserve">izbirnih predmetov za učence </w:t>
      </w:r>
      <w:r>
        <w:rPr>
          <w:rFonts w:ascii="Times New Roman" w:hAnsi="Times New Roman" w:cs="Times New Roman"/>
          <w:b/>
          <w:bCs/>
        </w:rPr>
        <w:t xml:space="preserve">7., 8. in 9. razreda </w:t>
      </w:r>
      <w:r>
        <w:rPr>
          <w:rFonts w:ascii="Times New Roman" w:hAnsi="Times New Roman" w:cs="Times New Roman"/>
        </w:rPr>
        <w:t xml:space="preserve">in pouk </w:t>
      </w:r>
      <w:r>
        <w:rPr>
          <w:rFonts w:ascii="Times New Roman" w:hAnsi="Times New Roman" w:cs="Times New Roman"/>
          <w:b/>
          <w:bCs/>
        </w:rPr>
        <w:t xml:space="preserve">neobveznih </w:t>
      </w:r>
      <w:r>
        <w:rPr>
          <w:rFonts w:ascii="Times New Roman" w:hAnsi="Times New Roman" w:cs="Times New Roman"/>
        </w:rPr>
        <w:t xml:space="preserve">izbirnih predmetov, ki se bo v šolskem letu 2020/2021 izvajal za učence </w:t>
      </w:r>
      <w:r>
        <w:rPr>
          <w:rFonts w:ascii="Times New Roman" w:hAnsi="Times New Roman" w:cs="Times New Roman"/>
          <w:b/>
          <w:bCs/>
        </w:rPr>
        <w:t xml:space="preserve">4., 5. in 6. razreda. </w:t>
      </w:r>
      <w:r>
        <w:rPr>
          <w:rFonts w:ascii="Times New Roman" w:hAnsi="Times New Roman" w:cs="Times New Roman"/>
          <w:bCs/>
        </w:rPr>
        <w:t>Bodočemu prvemu razredu smo že ponudili neobvezni izbirni predmet angleščina.</w:t>
      </w:r>
    </w:p>
    <w:p w:rsidR="009D3C03" w:rsidRDefault="009D3C03" w:rsidP="009D3C03">
      <w:pPr>
        <w:pStyle w:val="Default"/>
        <w:rPr>
          <w:rFonts w:ascii="Times New Roman" w:hAnsi="Times New Roman" w:cs="Times New Roman"/>
        </w:rPr>
      </w:pPr>
      <w:r>
        <w:rPr>
          <w:rFonts w:ascii="Times New Roman" w:hAnsi="Times New Roman" w:cs="Times New Roman"/>
        </w:rPr>
        <w:t xml:space="preserve">Vsebina neobveznih izbirnih predmetov, ki jih ponujamo na naši šoli, je predstavljena v tej publikaciji, objavljeni na šolskih spletnih straneh, podrobnejši učni načrti predmetov pa so objavljeni na spletnih straneh Ministrstva za izobraževanje, znanost in šport RS: </w:t>
      </w:r>
    </w:p>
    <w:p w:rsidR="009D3C03" w:rsidRDefault="009D3C03" w:rsidP="009D3C03">
      <w:pPr>
        <w:pStyle w:val="Default"/>
        <w:spacing w:after="70"/>
        <w:rPr>
          <w:rFonts w:ascii="Times New Roman" w:hAnsi="Times New Roman" w:cs="Times New Roman"/>
          <w:color w:val="auto"/>
        </w:rPr>
      </w:pPr>
      <w:r w:rsidRPr="6134CB1A">
        <w:rPr>
          <w:rFonts w:ascii="Times New Roman" w:hAnsi="Times New Roman" w:cs="Times New Roman"/>
          <w:b/>
          <w:bCs/>
          <w:color w:val="auto"/>
          <w:sz w:val="36"/>
          <w:szCs w:val="36"/>
        </w:rPr>
        <w:t xml:space="preserve">- </w:t>
      </w:r>
      <w:r w:rsidRPr="002218D6">
        <w:rPr>
          <w:rFonts w:ascii="Times New Roman" w:hAnsi="Times New Roman" w:cs="Times New Roman"/>
          <w:b/>
          <w:bCs/>
          <w:color w:val="auto"/>
          <w:sz w:val="28"/>
          <w:szCs w:val="28"/>
        </w:rPr>
        <w:t>neobvezni izbirni:</w:t>
      </w:r>
      <w:r w:rsidRPr="6134CB1A">
        <w:rPr>
          <w:rFonts w:ascii="Times New Roman" w:hAnsi="Times New Roman" w:cs="Times New Roman"/>
          <w:color w:val="auto"/>
        </w:rPr>
        <w:t xml:space="preserve"> </w:t>
      </w:r>
    </w:p>
    <w:p w:rsidR="009D3C03" w:rsidRDefault="009D3C03" w:rsidP="009D3C03">
      <w:pPr>
        <w:pStyle w:val="Default"/>
        <w:spacing w:after="70"/>
        <w:rPr>
          <w:rFonts w:ascii="Times New Roman" w:hAnsi="Times New Roman" w:cs="Times New Roman"/>
          <w:color w:val="auto"/>
        </w:rPr>
      </w:pPr>
      <w:hyperlink r:id="rId5" w:history="1">
        <w:r w:rsidRPr="003C3938">
          <w:rPr>
            <w:rStyle w:val="Hiperpovezava"/>
            <w:rFonts w:ascii="Times New Roman" w:hAnsi="Times New Roman" w:cs="Times New Roman"/>
          </w:rPr>
          <w:t>https://www.gov.si/teme/programi-in-ucni-nacrti-v-osnovni-soli/</w:t>
        </w:r>
      </w:hyperlink>
    </w:p>
    <w:p w:rsidR="009D3C03" w:rsidRDefault="009D3C03" w:rsidP="009D3C03">
      <w:pPr>
        <w:pStyle w:val="Default"/>
        <w:rPr>
          <w:rFonts w:ascii="Times New Roman" w:hAnsi="Times New Roman" w:cs="Times New Roman"/>
        </w:rPr>
      </w:pPr>
    </w:p>
    <w:p w:rsidR="009D3C03" w:rsidRDefault="009D3C03" w:rsidP="009D3C03">
      <w:pPr>
        <w:pStyle w:val="Default"/>
        <w:rPr>
          <w:rFonts w:ascii="Times New Roman" w:hAnsi="Times New Roman" w:cs="Times New Roman"/>
          <w:b/>
          <w:i/>
        </w:rPr>
      </w:pPr>
      <w:r>
        <w:rPr>
          <w:rFonts w:ascii="Times New Roman" w:hAnsi="Times New Roman" w:cs="Times New Roman"/>
          <w:b/>
          <w:i/>
        </w:rPr>
        <w:t xml:space="preserve">Zakon o osnovni šoli določa, da učenec: </w:t>
      </w:r>
    </w:p>
    <w:p w:rsidR="009D3C03" w:rsidRDefault="009D3C03" w:rsidP="009D3C03">
      <w:pPr>
        <w:pStyle w:val="Default"/>
        <w:rPr>
          <w:rFonts w:ascii="Times New Roman" w:hAnsi="Times New Roman" w:cs="Times New Roman"/>
        </w:rPr>
      </w:pPr>
      <w:r>
        <w:rPr>
          <w:rFonts w:ascii="Times New Roman" w:hAnsi="Times New Roman" w:cs="Times New Roman"/>
        </w:rPr>
        <w:t xml:space="preserve">- 4., 5. in 6. razreda izbere največ </w:t>
      </w:r>
      <w:r>
        <w:rPr>
          <w:rFonts w:ascii="Times New Roman" w:hAnsi="Times New Roman" w:cs="Times New Roman"/>
          <w:b/>
          <w:bCs/>
        </w:rPr>
        <w:t xml:space="preserve">dve uri </w:t>
      </w:r>
      <w:r>
        <w:rPr>
          <w:rFonts w:ascii="Times New Roman" w:hAnsi="Times New Roman" w:cs="Times New Roman"/>
        </w:rPr>
        <w:t xml:space="preserve">pouka </w:t>
      </w:r>
      <w:r>
        <w:rPr>
          <w:rFonts w:ascii="Times New Roman" w:hAnsi="Times New Roman" w:cs="Times New Roman"/>
          <w:b/>
          <w:bCs/>
        </w:rPr>
        <w:t xml:space="preserve">neobveznih </w:t>
      </w:r>
      <w:r>
        <w:rPr>
          <w:rFonts w:ascii="Times New Roman" w:hAnsi="Times New Roman" w:cs="Times New Roman"/>
        </w:rPr>
        <w:t>izbirnih predmetov.</w:t>
      </w:r>
    </w:p>
    <w:p w:rsidR="009D3C03" w:rsidRDefault="009D3C03" w:rsidP="009D3C03">
      <w:pPr>
        <w:pStyle w:val="Default"/>
        <w:jc w:val="center"/>
        <w:rPr>
          <w:rFonts w:ascii="Times New Roman" w:hAnsi="Times New Roman" w:cs="Times New Roman"/>
          <w:b/>
          <w:sz w:val="28"/>
          <w:szCs w:val="28"/>
        </w:rPr>
      </w:pPr>
    </w:p>
    <w:p w:rsidR="009D3C03" w:rsidRPr="002218D6" w:rsidRDefault="009D3C03" w:rsidP="009D3C03">
      <w:pPr>
        <w:pStyle w:val="Default"/>
        <w:jc w:val="center"/>
        <w:rPr>
          <w:rFonts w:ascii="Times New Roman" w:hAnsi="Times New Roman" w:cs="Times New Roman"/>
          <w:b/>
          <w:sz w:val="28"/>
          <w:szCs w:val="28"/>
        </w:rPr>
      </w:pPr>
      <w:r w:rsidRPr="002218D6">
        <w:rPr>
          <w:rFonts w:ascii="Times New Roman" w:hAnsi="Times New Roman" w:cs="Times New Roman"/>
          <w:b/>
          <w:sz w:val="28"/>
          <w:szCs w:val="28"/>
        </w:rPr>
        <w:t>Izbira je prostovoljna, lahko ne izbere ničesar.</w:t>
      </w:r>
    </w:p>
    <w:p w:rsidR="009D3C03" w:rsidRPr="002218D6" w:rsidRDefault="009D3C03" w:rsidP="009D3C03">
      <w:pPr>
        <w:pStyle w:val="Default"/>
        <w:jc w:val="center"/>
        <w:rPr>
          <w:rFonts w:ascii="Times New Roman" w:hAnsi="Times New Roman" w:cs="Times New Roman"/>
          <w:sz w:val="28"/>
          <w:szCs w:val="28"/>
        </w:rPr>
      </w:pPr>
    </w:p>
    <w:p w:rsidR="009D3C03" w:rsidRDefault="009D3C03" w:rsidP="009D3C03">
      <w:pPr>
        <w:pStyle w:val="Default"/>
        <w:rPr>
          <w:rFonts w:ascii="Times New Roman" w:hAnsi="Times New Roman" w:cs="Times New Roman"/>
        </w:rPr>
      </w:pPr>
      <w:r>
        <w:rPr>
          <w:rFonts w:ascii="Times New Roman" w:hAnsi="Times New Roman" w:cs="Times New Roman"/>
        </w:rPr>
        <w:t xml:space="preserve">V času od </w:t>
      </w:r>
      <w:r>
        <w:rPr>
          <w:rFonts w:ascii="Times New Roman" w:hAnsi="Times New Roman" w:cs="Times New Roman"/>
          <w:b/>
        </w:rPr>
        <w:t>06. aprila 2020 do 13. aprila 2020</w:t>
      </w:r>
      <w:r>
        <w:rPr>
          <w:rFonts w:ascii="Times New Roman" w:hAnsi="Times New Roman" w:cs="Times New Roman"/>
        </w:rPr>
        <w:t xml:space="preserve"> pričakujemo, da se boste s svojim otrokom pogovorili o obiskovanju neobveznih izbirnih predmetov in to  (v zgoraj navedenem času) </w:t>
      </w:r>
      <w:r w:rsidRPr="002218D6">
        <w:rPr>
          <w:rFonts w:ascii="Times New Roman" w:hAnsi="Times New Roman" w:cs="Times New Roman"/>
          <w:b/>
          <w:sz w:val="28"/>
          <w:szCs w:val="28"/>
        </w:rPr>
        <w:t xml:space="preserve">označili v </w:t>
      </w:r>
      <w:proofErr w:type="spellStart"/>
      <w:r w:rsidRPr="002218D6">
        <w:rPr>
          <w:rFonts w:ascii="Times New Roman" w:hAnsi="Times New Roman" w:cs="Times New Roman"/>
          <w:b/>
          <w:sz w:val="28"/>
          <w:szCs w:val="28"/>
        </w:rPr>
        <w:t>eAsistentu</w:t>
      </w:r>
      <w:proofErr w:type="spellEnd"/>
      <w:r w:rsidRPr="002218D6">
        <w:rPr>
          <w:rFonts w:ascii="Times New Roman" w:hAnsi="Times New Roman" w:cs="Times New Roman"/>
          <w:b/>
          <w:sz w:val="28"/>
          <w:szCs w:val="28"/>
        </w:rPr>
        <w:t>.</w:t>
      </w:r>
      <w:r>
        <w:rPr>
          <w:rFonts w:ascii="Times New Roman" w:hAnsi="Times New Roman" w:cs="Times New Roman"/>
        </w:rPr>
        <w:t xml:space="preserve">  </w:t>
      </w:r>
      <w:r>
        <w:rPr>
          <w:rFonts w:ascii="Times New Roman" w:hAnsi="Times New Roman" w:cs="Times New Roman"/>
          <w:b/>
        </w:rPr>
        <w:t>Če je vaš otrok že obiskoval nek predmet v tem šolskem letu, ga lahko izbere ponovno. Učitelj bo snov prilagodil njegovemu znanju (kolikor bo to mogoče, glede na učence v skupini in še kaj…).</w:t>
      </w:r>
    </w:p>
    <w:p w:rsidR="009D3C03" w:rsidRDefault="009D3C03" w:rsidP="009D3C03">
      <w:pPr>
        <w:pStyle w:val="Default"/>
        <w:rPr>
          <w:rFonts w:ascii="Times New Roman" w:hAnsi="Times New Roman" w:cs="Times New Roman"/>
        </w:rPr>
      </w:pPr>
    </w:p>
    <w:p w:rsidR="009D3C03" w:rsidRDefault="009D3C03" w:rsidP="009D3C03">
      <w:pPr>
        <w:pStyle w:val="Default"/>
        <w:rPr>
          <w:rFonts w:ascii="Times New Roman" w:hAnsi="Times New Roman" w:cs="Times New Roman"/>
        </w:rPr>
      </w:pPr>
      <w:r>
        <w:rPr>
          <w:rFonts w:ascii="Times New Roman" w:hAnsi="Times New Roman" w:cs="Times New Roman"/>
        </w:rPr>
        <w:t>Publikacija in prijava  sta objavljeni tudi na spletni strani šole, v zavihku »Starši«, rubrika »Neobvezni izbirni predmeti«.</w:t>
      </w:r>
    </w:p>
    <w:p w:rsidR="009D3C03" w:rsidRDefault="009D3C03" w:rsidP="009D3C03">
      <w:pPr>
        <w:pStyle w:val="Default"/>
        <w:rPr>
          <w:rFonts w:ascii="Times New Roman" w:hAnsi="Times New Roman" w:cs="Times New Roman"/>
        </w:rPr>
      </w:pPr>
    </w:p>
    <w:p w:rsidR="009D3C03" w:rsidRDefault="009D3C03" w:rsidP="009D3C03">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Na osnovi prijav bomo oblikovali skupine neobveznih izbirnih predmetov za naslednje šolsko leto, vendar bomo izvajali </w:t>
      </w:r>
      <w:r w:rsidRPr="002218D6">
        <w:rPr>
          <w:rFonts w:ascii="Times New Roman" w:hAnsi="Times New Roman" w:cs="Times New Roman"/>
          <w:b/>
          <w:sz w:val="28"/>
          <w:szCs w:val="28"/>
          <w:u w:val="single"/>
        </w:rPr>
        <w:t>le tiste neobvezne izbirne</w:t>
      </w:r>
      <w:r>
        <w:rPr>
          <w:rFonts w:ascii="Times New Roman" w:hAnsi="Times New Roman" w:cs="Times New Roman"/>
          <w:b/>
          <w:sz w:val="28"/>
          <w:szCs w:val="28"/>
        </w:rPr>
        <w:t xml:space="preserve"> predmete, za katere bo prijavljeno </w:t>
      </w:r>
      <w:r w:rsidRPr="002218D6">
        <w:rPr>
          <w:rFonts w:ascii="Times New Roman" w:hAnsi="Times New Roman" w:cs="Times New Roman"/>
          <w:b/>
          <w:sz w:val="28"/>
          <w:szCs w:val="28"/>
          <w:u w:val="single"/>
        </w:rPr>
        <w:t>zadostno število učencev</w:t>
      </w:r>
      <w:r>
        <w:rPr>
          <w:rFonts w:ascii="Times New Roman" w:hAnsi="Times New Roman" w:cs="Times New Roman"/>
          <w:b/>
          <w:sz w:val="28"/>
          <w:szCs w:val="28"/>
        </w:rPr>
        <w:t xml:space="preserve"> v skladu s Pravilnikom o normativih in standardih za izvajanje programa OŠ.</w:t>
      </w:r>
    </w:p>
    <w:p w:rsidR="009D3C03" w:rsidRDefault="009D3C03" w:rsidP="009D3C03">
      <w:pPr>
        <w:rPr>
          <w:rFonts w:ascii="Times New Roman" w:hAnsi="Times New Roman"/>
          <w:szCs w:val="24"/>
        </w:rPr>
      </w:pPr>
    </w:p>
    <w:p w:rsidR="009D3C03" w:rsidRPr="00711E4C" w:rsidRDefault="009D3C03" w:rsidP="009D3C03">
      <w:pPr>
        <w:rPr>
          <w:rFonts w:ascii="Times New Roman" w:hAnsi="Times New Roman"/>
          <w:color w:val="auto"/>
          <w:szCs w:val="24"/>
        </w:rPr>
      </w:pPr>
      <w:r w:rsidRPr="00711E4C">
        <w:rPr>
          <w:rFonts w:ascii="Times New Roman" w:hAnsi="Times New Roman"/>
          <w:color w:val="auto"/>
          <w:szCs w:val="24"/>
        </w:rPr>
        <w:t>Upamo, da vam bodo informacije v publikaciji, ki smo jo pripravili, v pomoč pri izbiri  predmetov. Predlagamo vam, da odločitev o izbiri skrbno pretehtate in se po potrebi posvetujete tudi z razrednikom in drugimi učitelji.</w:t>
      </w:r>
    </w:p>
    <w:p w:rsidR="009D3C03" w:rsidRPr="00711E4C" w:rsidRDefault="009D3C03" w:rsidP="009D3C03">
      <w:pPr>
        <w:rPr>
          <w:rFonts w:ascii="Times New Roman" w:hAnsi="Times New Roman"/>
          <w:color w:val="auto"/>
          <w:szCs w:val="24"/>
        </w:rPr>
      </w:pPr>
    </w:p>
    <w:p w:rsidR="009D3C03" w:rsidRDefault="009D3C03" w:rsidP="009D3C03">
      <w:pPr>
        <w:jc w:val="right"/>
        <w:rPr>
          <w:rFonts w:ascii="Times New Roman" w:hAnsi="Times New Roman"/>
          <w:color w:val="auto"/>
          <w:szCs w:val="24"/>
        </w:rPr>
      </w:pPr>
      <w:r w:rsidRPr="00711E4C">
        <w:rPr>
          <w:rFonts w:ascii="Times New Roman" w:hAnsi="Times New Roman"/>
          <w:color w:val="auto"/>
          <w:szCs w:val="24"/>
        </w:rPr>
        <w:t>mag. Majda Vehovec, ravnateljica</w:t>
      </w:r>
    </w:p>
    <w:p w:rsidR="009D3C03" w:rsidRDefault="009D3C03" w:rsidP="009D3C03">
      <w:pPr>
        <w:jc w:val="right"/>
        <w:rPr>
          <w:rFonts w:ascii="Times New Roman" w:hAnsi="Times New Roman"/>
          <w:color w:val="auto"/>
          <w:szCs w:val="24"/>
        </w:rPr>
      </w:pPr>
    </w:p>
    <w:p w:rsidR="009D3C03" w:rsidRDefault="009D3C03" w:rsidP="009D3C03">
      <w:pPr>
        <w:jc w:val="right"/>
        <w:rPr>
          <w:rFonts w:ascii="Times New Roman" w:hAnsi="Times New Roman"/>
          <w:color w:val="auto"/>
          <w:szCs w:val="24"/>
        </w:rPr>
      </w:pPr>
    </w:p>
    <w:p w:rsidR="009D3C03" w:rsidRDefault="009D3C03" w:rsidP="009D3C03">
      <w:pPr>
        <w:jc w:val="right"/>
        <w:rPr>
          <w:rFonts w:ascii="Times New Roman" w:hAnsi="Times New Roman"/>
          <w:color w:val="auto"/>
          <w:szCs w:val="24"/>
        </w:rPr>
      </w:pPr>
    </w:p>
    <w:p w:rsidR="009D3C03" w:rsidRDefault="009D3C03" w:rsidP="009D3C03">
      <w:pPr>
        <w:jc w:val="right"/>
        <w:rPr>
          <w:rFonts w:ascii="Times New Roman" w:hAnsi="Times New Roman"/>
          <w:color w:val="auto"/>
          <w:szCs w:val="24"/>
        </w:rPr>
      </w:pPr>
    </w:p>
    <w:p w:rsidR="009D3C03" w:rsidRPr="00C51599" w:rsidRDefault="009D3C03" w:rsidP="009D3C03">
      <w:pPr>
        <w:jc w:val="right"/>
        <w:rPr>
          <w:rFonts w:ascii="Times New Roman" w:hAnsi="Times New Roman"/>
          <w:color w:val="auto"/>
          <w:szCs w:val="24"/>
        </w:rPr>
      </w:pPr>
    </w:p>
    <w:p w:rsidR="009D3C03" w:rsidRPr="006D1C68" w:rsidRDefault="009D3C03" w:rsidP="009D3C03">
      <w:pPr>
        <w:rPr>
          <w:color w:val="auto"/>
          <w:sz w:val="20"/>
        </w:rPr>
      </w:pPr>
      <w:r>
        <w:rPr>
          <w:color w:val="auto"/>
          <w:sz w:val="20"/>
        </w:rPr>
        <w:lastRenderedPageBreak/>
        <w:t xml:space="preserve">OŠ ŠENČUR, april 2020                               </w:t>
      </w:r>
      <w:r w:rsidRPr="006D1C68">
        <w:rPr>
          <w:color w:val="auto"/>
          <w:sz w:val="20"/>
        </w:rPr>
        <w:t xml:space="preserve">                         </w:t>
      </w:r>
      <w:r>
        <w:rPr>
          <w:color w:val="auto"/>
          <w:sz w:val="20"/>
        </w:rPr>
        <w:t xml:space="preserve">                               6</w:t>
      </w:r>
      <w:r w:rsidRPr="006D1C68">
        <w:rPr>
          <w:color w:val="auto"/>
          <w:sz w:val="20"/>
        </w:rPr>
        <w:t xml:space="preserve">. razred (šol. l. </w:t>
      </w:r>
      <w:r>
        <w:rPr>
          <w:color w:val="auto"/>
          <w:sz w:val="20"/>
        </w:rPr>
        <w:t>20/21</w:t>
      </w:r>
      <w:r w:rsidRPr="006D1C68">
        <w:rPr>
          <w:color w:val="auto"/>
          <w:sz w:val="20"/>
        </w:rPr>
        <w:t>)</w:t>
      </w:r>
    </w:p>
    <w:p w:rsidR="009D3C03" w:rsidRDefault="009D3C03" w:rsidP="009D3C03">
      <w:pPr>
        <w:rPr>
          <w:color w:val="auto"/>
        </w:rPr>
      </w:pPr>
    </w:p>
    <w:p w:rsidR="009D3C03" w:rsidRPr="00711E4C" w:rsidRDefault="009D3C03" w:rsidP="009D3C03">
      <w:pPr>
        <w:pStyle w:val="Brezrazmikov"/>
        <w:rPr>
          <w:rFonts w:ascii="Times New Roman" w:hAnsi="Times New Roman"/>
          <w:color w:val="auto"/>
          <w:sz w:val="20"/>
        </w:rPr>
      </w:pPr>
      <w:r w:rsidRPr="00711E4C">
        <w:rPr>
          <w:rFonts w:ascii="Times New Roman" w:hAnsi="Times New Roman"/>
          <w:color w:val="auto"/>
        </w:rPr>
        <w:t>Priimek in ime učenca/učenke: ____________________________razred:</w:t>
      </w:r>
      <w:r>
        <w:rPr>
          <w:rFonts w:ascii="Times New Roman" w:hAnsi="Times New Roman"/>
          <w:color w:val="auto"/>
        </w:rPr>
        <w:t xml:space="preserve"> </w:t>
      </w:r>
      <w:r>
        <w:rPr>
          <w:rFonts w:ascii="Times New Roman" w:hAnsi="Times New Roman"/>
          <w:color w:val="auto"/>
        </w:rPr>
        <w:t>5</w:t>
      </w:r>
      <w:r w:rsidRPr="00711E4C">
        <w:rPr>
          <w:rFonts w:ascii="Times New Roman" w:hAnsi="Times New Roman"/>
          <w:color w:val="auto"/>
        </w:rPr>
        <w:t xml:space="preserve">. </w:t>
      </w:r>
      <w:r w:rsidRPr="00711E4C">
        <w:rPr>
          <w:rFonts w:ascii="Times New Roman" w:hAnsi="Times New Roman"/>
          <w:color w:val="auto"/>
          <w:sz w:val="20"/>
        </w:rPr>
        <w:t>___</w:t>
      </w:r>
      <w:r>
        <w:rPr>
          <w:rFonts w:ascii="Times New Roman" w:hAnsi="Times New Roman"/>
          <w:color w:val="auto"/>
          <w:sz w:val="20"/>
        </w:rPr>
        <w:t>___(2019/2020</w:t>
      </w:r>
      <w:r w:rsidRPr="00711E4C">
        <w:rPr>
          <w:rFonts w:ascii="Times New Roman" w:hAnsi="Times New Roman"/>
          <w:color w:val="auto"/>
          <w:sz w:val="20"/>
        </w:rPr>
        <w:t>)</w:t>
      </w:r>
    </w:p>
    <w:p w:rsidR="009D3C03" w:rsidRDefault="009D3C03" w:rsidP="009D3C03">
      <w:pPr>
        <w:rPr>
          <w:color w:val="auto"/>
        </w:rPr>
      </w:pPr>
    </w:p>
    <w:p w:rsidR="009D3C03" w:rsidRPr="0056725D" w:rsidRDefault="009D3C03" w:rsidP="009D3C03">
      <w:pPr>
        <w:jc w:val="center"/>
        <w:rPr>
          <w:rFonts w:ascii="Castellar" w:hAnsi="Castellar"/>
          <w:b/>
          <w:color w:val="auto"/>
          <w:sz w:val="32"/>
          <w:szCs w:val="32"/>
        </w:rPr>
      </w:pPr>
      <w:r>
        <w:rPr>
          <w:rFonts w:ascii="Castellar" w:hAnsi="Castellar"/>
          <w:b/>
          <w:color w:val="auto"/>
          <w:sz w:val="32"/>
          <w:szCs w:val="32"/>
        </w:rPr>
        <w:t xml:space="preserve">PRIJAVA NA </w:t>
      </w:r>
      <w:proofErr w:type="spellStart"/>
      <w:r w:rsidRPr="0056725D">
        <w:rPr>
          <w:rFonts w:ascii="Castellar" w:hAnsi="Castellar"/>
          <w:b/>
          <w:color w:val="auto"/>
          <w:sz w:val="32"/>
          <w:szCs w:val="32"/>
        </w:rPr>
        <w:t>neobvezn</w:t>
      </w:r>
      <w:r>
        <w:rPr>
          <w:rFonts w:ascii="Castellar" w:hAnsi="Castellar"/>
          <w:b/>
          <w:color w:val="auto"/>
          <w:sz w:val="32"/>
          <w:szCs w:val="32"/>
        </w:rPr>
        <w:t>E</w:t>
      </w:r>
      <w:proofErr w:type="spellEnd"/>
      <w:r>
        <w:rPr>
          <w:rFonts w:ascii="Castellar" w:hAnsi="Castellar"/>
          <w:b/>
          <w:color w:val="auto"/>
          <w:sz w:val="32"/>
          <w:szCs w:val="32"/>
        </w:rPr>
        <w:t xml:space="preserve"> IZBIRNE PREDMETE</w:t>
      </w:r>
    </w:p>
    <w:p w:rsidR="009D3C03" w:rsidRDefault="009D3C03" w:rsidP="009D3C03">
      <w:pPr>
        <w:jc w:val="center"/>
        <w:rPr>
          <w:rFonts w:ascii="Castellar" w:hAnsi="Castellar"/>
          <w:color w:val="auto"/>
          <w:szCs w:val="24"/>
        </w:rPr>
      </w:pPr>
    </w:p>
    <w:p w:rsidR="009D3C03" w:rsidRDefault="009D3C03" w:rsidP="009D3C03">
      <w:pPr>
        <w:rPr>
          <w:color w:val="auto"/>
          <w:sz w:val="22"/>
          <w:szCs w:val="22"/>
        </w:rPr>
      </w:pPr>
      <w:r>
        <w:rPr>
          <w:color w:val="auto"/>
          <w:sz w:val="22"/>
          <w:szCs w:val="22"/>
        </w:rPr>
        <w:t xml:space="preserve">Pred vami so ponujeni NEOBVEZNI izbirni predmeti za šolsko leto 2020/2021. </w:t>
      </w:r>
    </w:p>
    <w:p w:rsidR="009D3C03" w:rsidRDefault="009D3C03" w:rsidP="009D3C03">
      <w:pPr>
        <w:rPr>
          <w:color w:val="auto"/>
          <w:sz w:val="22"/>
          <w:szCs w:val="22"/>
        </w:rPr>
      </w:pPr>
      <w:r>
        <w:rPr>
          <w:color w:val="auto"/>
          <w:sz w:val="22"/>
          <w:szCs w:val="22"/>
        </w:rPr>
        <w:t>Tudi  bodoči šestošolci</w:t>
      </w:r>
      <w:bookmarkStart w:id="0" w:name="_GoBack"/>
      <w:bookmarkEnd w:id="0"/>
      <w:r>
        <w:rPr>
          <w:color w:val="auto"/>
          <w:sz w:val="22"/>
          <w:szCs w:val="22"/>
        </w:rPr>
        <w:t xml:space="preserve"> izbirate NEOBVEZNE IZBIRNE PREDMETE.</w:t>
      </w:r>
    </w:p>
    <w:p w:rsidR="009D3C03" w:rsidRDefault="009D3C03" w:rsidP="009D3C03">
      <w:pPr>
        <w:rPr>
          <w:color w:val="auto"/>
          <w:sz w:val="22"/>
          <w:szCs w:val="22"/>
        </w:rPr>
      </w:pPr>
      <w:r>
        <w:rPr>
          <w:color w:val="auto"/>
          <w:sz w:val="22"/>
          <w:szCs w:val="22"/>
        </w:rPr>
        <w:t xml:space="preserve">Izberete le, če želite. </w:t>
      </w:r>
    </w:p>
    <w:p w:rsidR="009D3C03" w:rsidRPr="00D654A7" w:rsidRDefault="009D3C03" w:rsidP="009D3C03">
      <w:pPr>
        <w:rPr>
          <w:b/>
          <w:color w:val="auto"/>
          <w:sz w:val="22"/>
          <w:szCs w:val="22"/>
        </w:rPr>
      </w:pPr>
      <w:r w:rsidRPr="00D654A7">
        <w:rPr>
          <w:b/>
          <w:color w:val="auto"/>
          <w:sz w:val="22"/>
          <w:szCs w:val="22"/>
          <w:u w:val="single"/>
        </w:rPr>
        <w:t>Če pa že izberete, morate pouk obiskovati od začetka do konca, pri tem predmetu ste tudi ocenjeni.</w:t>
      </w:r>
      <w:r w:rsidRPr="00D654A7">
        <w:rPr>
          <w:b/>
          <w:color w:val="auto"/>
          <w:sz w:val="22"/>
          <w:szCs w:val="22"/>
        </w:rPr>
        <w:t xml:space="preserve"> Ocena se vpiše v spričevalo.</w:t>
      </w:r>
    </w:p>
    <w:p w:rsidR="009D3C03" w:rsidRDefault="009D3C03" w:rsidP="009D3C03">
      <w:pPr>
        <w:rPr>
          <w:b/>
          <w:color w:val="auto"/>
          <w:sz w:val="22"/>
          <w:szCs w:val="22"/>
        </w:rPr>
      </w:pPr>
    </w:p>
    <w:p w:rsidR="009D3C03" w:rsidRPr="0056725D" w:rsidRDefault="009D3C03" w:rsidP="009D3C03">
      <w:pPr>
        <w:rPr>
          <w:b/>
          <w:color w:val="auto"/>
          <w:sz w:val="22"/>
          <w:szCs w:val="22"/>
        </w:rPr>
      </w:pPr>
      <w:r w:rsidRPr="0056725D">
        <w:rPr>
          <w:b/>
          <w:color w:val="auto"/>
          <w:sz w:val="22"/>
          <w:szCs w:val="22"/>
        </w:rPr>
        <w:t xml:space="preserve">Učenec lahko izbere največ 2 uri na teden. </w:t>
      </w:r>
    </w:p>
    <w:p w:rsidR="009D3C03" w:rsidRDefault="009D3C03" w:rsidP="009D3C03">
      <w:pPr>
        <w:rPr>
          <w:color w:val="auto"/>
          <w:sz w:val="22"/>
          <w:szCs w:val="22"/>
        </w:rPr>
      </w:pPr>
      <w:r>
        <w:rPr>
          <w:color w:val="auto"/>
          <w:sz w:val="22"/>
          <w:szCs w:val="22"/>
        </w:rPr>
        <w:t>Spodaj navedeni predmeti potekajo eno uro, razen nemščina in francoščina, ki potekata 2 uri tedensko.</w:t>
      </w:r>
    </w:p>
    <w:p w:rsidR="009D3C03" w:rsidRDefault="009D3C03" w:rsidP="009D3C03">
      <w:pPr>
        <w:rPr>
          <w:color w:val="auto"/>
          <w:sz w:val="22"/>
          <w:szCs w:val="22"/>
        </w:rPr>
      </w:pPr>
    </w:p>
    <w:p w:rsidR="009D3C03" w:rsidRDefault="009D3C03" w:rsidP="009D3C03">
      <w:pPr>
        <w:rPr>
          <w:color w:val="auto"/>
          <w:sz w:val="22"/>
          <w:szCs w:val="22"/>
        </w:rPr>
      </w:pPr>
      <w:r>
        <w:rPr>
          <w:color w:val="auto"/>
          <w:sz w:val="22"/>
          <w:szCs w:val="22"/>
        </w:rPr>
        <w:t xml:space="preserve">Dobro preglejte ponudbo. Levo od izbranega predmeta z X OZNAČITE za kateri predmet se je vaš otrok odločil, da ga bo obiskoval. </w:t>
      </w:r>
    </w:p>
    <w:p w:rsidR="009D3C03" w:rsidRDefault="009D3C03" w:rsidP="009D3C03">
      <w:pPr>
        <w:rPr>
          <w:color w:val="auto"/>
          <w:sz w:val="22"/>
          <w:szCs w:val="22"/>
        </w:rPr>
      </w:pPr>
    </w:p>
    <w:p w:rsidR="009D3C03" w:rsidRPr="00D505AE" w:rsidRDefault="009D3C03" w:rsidP="009D3C03">
      <w:pPr>
        <w:rPr>
          <w:b/>
          <w:color w:val="auto"/>
          <w:sz w:val="28"/>
          <w:szCs w:val="28"/>
          <w:u w:val="single"/>
        </w:rPr>
      </w:pPr>
      <w:r w:rsidRPr="00D505AE">
        <w:rPr>
          <w:b/>
          <w:color w:val="auto"/>
          <w:sz w:val="28"/>
          <w:szCs w:val="28"/>
          <w:u w:val="single"/>
        </w:rPr>
        <w:t>Pomembno!  Označite tudi:</w:t>
      </w:r>
    </w:p>
    <w:p w:rsidR="009D3C03" w:rsidRPr="00711E4C" w:rsidRDefault="009D3C03" w:rsidP="009D3C03">
      <w:pPr>
        <w:pStyle w:val="Odstavekseznama"/>
        <w:numPr>
          <w:ilvl w:val="0"/>
          <w:numId w:val="1"/>
        </w:numPr>
        <w:rPr>
          <w:color w:val="auto"/>
          <w:sz w:val="22"/>
          <w:szCs w:val="22"/>
        </w:rPr>
      </w:pPr>
      <w:r w:rsidRPr="00711E4C">
        <w:rPr>
          <w:color w:val="auto"/>
          <w:sz w:val="22"/>
          <w:szCs w:val="22"/>
        </w:rPr>
        <w:t>Moj otrok bo obiskoval en predmet po eno uro</w:t>
      </w:r>
    </w:p>
    <w:p w:rsidR="009D3C03" w:rsidRPr="00711E4C" w:rsidRDefault="009D3C03" w:rsidP="009D3C03">
      <w:pPr>
        <w:pStyle w:val="Odstavekseznama"/>
        <w:numPr>
          <w:ilvl w:val="0"/>
          <w:numId w:val="1"/>
        </w:numPr>
        <w:rPr>
          <w:color w:val="auto"/>
          <w:sz w:val="22"/>
          <w:szCs w:val="22"/>
        </w:rPr>
      </w:pPr>
      <w:r w:rsidRPr="00711E4C">
        <w:rPr>
          <w:color w:val="auto"/>
          <w:sz w:val="22"/>
          <w:szCs w:val="22"/>
        </w:rPr>
        <w:t>Moj otrok bo obiskoval en predmet po dve uri</w:t>
      </w:r>
    </w:p>
    <w:p w:rsidR="009D3C03" w:rsidRDefault="009D3C03" w:rsidP="009D3C03">
      <w:pPr>
        <w:pStyle w:val="Odstavekseznama"/>
        <w:numPr>
          <w:ilvl w:val="0"/>
          <w:numId w:val="1"/>
        </w:numPr>
        <w:rPr>
          <w:color w:val="auto"/>
          <w:sz w:val="22"/>
          <w:szCs w:val="22"/>
        </w:rPr>
      </w:pPr>
      <w:r w:rsidRPr="00711E4C">
        <w:rPr>
          <w:color w:val="auto"/>
          <w:sz w:val="22"/>
          <w:szCs w:val="22"/>
        </w:rPr>
        <w:t xml:space="preserve">Moj otrok bo obiskoval dva predmeta po eno uro </w:t>
      </w:r>
    </w:p>
    <w:p w:rsidR="009D3C03" w:rsidRPr="006D1C68" w:rsidRDefault="009D3C03" w:rsidP="009D3C03">
      <w:pPr>
        <w:pStyle w:val="Odstavekseznama"/>
        <w:rPr>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953"/>
        <w:gridCol w:w="1134"/>
      </w:tblGrid>
      <w:tr w:rsidR="009D3C03" w:rsidTr="009E1726">
        <w:tc>
          <w:tcPr>
            <w:tcW w:w="959" w:type="dxa"/>
            <w:tcBorders>
              <w:top w:val="single" w:sz="4" w:space="0" w:color="auto"/>
              <w:left w:val="single" w:sz="4" w:space="0" w:color="auto"/>
              <w:bottom w:val="single" w:sz="4" w:space="0" w:color="auto"/>
              <w:right w:val="single" w:sz="4" w:space="0" w:color="auto"/>
            </w:tcBorders>
            <w:hideMark/>
          </w:tcPr>
          <w:p w:rsidR="009D3C03" w:rsidRDefault="009D3C03" w:rsidP="009E1726">
            <w:pPr>
              <w:spacing w:line="276" w:lineRule="auto"/>
              <w:jc w:val="center"/>
              <w:rPr>
                <w:b/>
                <w:color w:val="auto"/>
                <w:sz w:val="20"/>
                <w:highlight w:val="yellow"/>
                <w:lang w:eastAsia="en-US"/>
              </w:rPr>
            </w:pPr>
            <w:r>
              <w:rPr>
                <w:b/>
                <w:color w:val="auto"/>
                <w:sz w:val="20"/>
                <w:lang w:eastAsia="en-US"/>
              </w:rPr>
              <w:t>Označi  X</w:t>
            </w:r>
          </w:p>
        </w:tc>
        <w:tc>
          <w:tcPr>
            <w:tcW w:w="5953" w:type="dxa"/>
            <w:tcBorders>
              <w:top w:val="single" w:sz="4" w:space="0" w:color="auto"/>
              <w:left w:val="single" w:sz="4" w:space="0" w:color="auto"/>
              <w:bottom w:val="single" w:sz="4" w:space="0" w:color="auto"/>
              <w:right w:val="single" w:sz="4" w:space="0" w:color="auto"/>
            </w:tcBorders>
            <w:hideMark/>
          </w:tcPr>
          <w:p w:rsidR="009D3C03" w:rsidRPr="00711E4C" w:rsidRDefault="009D3C03" w:rsidP="009E1726">
            <w:pPr>
              <w:spacing w:line="276" w:lineRule="auto"/>
              <w:jc w:val="center"/>
              <w:rPr>
                <w:b/>
                <w:color w:val="auto"/>
                <w:lang w:eastAsia="en-US"/>
              </w:rPr>
            </w:pPr>
            <w:r w:rsidRPr="00711E4C">
              <w:rPr>
                <w:b/>
                <w:color w:val="auto"/>
                <w:lang w:eastAsia="en-US"/>
              </w:rPr>
              <w:t>PREDMET</w:t>
            </w:r>
          </w:p>
        </w:tc>
        <w:tc>
          <w:tcPr>
            <w:tcW w:w="1134" w:type="dxa"/>
            <w:tcBorders>
              <w:top w:val="single" w:sz="4" w:space="0" w:color="auto"/>
              <w:left w:val="single" w:sz="4" w:space="0" w:color="auto"/>
              <w:bottom w:val="single" w:sz="4" w:space="0" w:color="auto"/>
              <w:right w:val="single" w:sz="4" w:space="0" w:color="auto"/>
            </w:tcBorders>
            <w:hideMark/>
          </w:tcPr>
          <w:p w:rsidR="009D3C03" w:rsidRPr="00210C43" w:rsidRDefault="009D3C03" w:rsidP="009E1726">
            <w:pPr>
              <w:spacing w:line="276" w:lineRule="auto"/>
              <w:jc w:val="center"/>
              <w:rPr>
                <w:b/>
                <w:color w:val="auto"/>
                <w:lang w:eastAsia="en-US"/>
              </w:rPr>
            </w:pPr>
            <w:r w:rsidRPr="00210C43">
              <w:rPr>
                <w:b/>
                <w:color w:val="auto"/>
                <w:lang w:eastAsia="en-US"/>
              </w:rPr>
              <w:t>ŠT. UR</w:t>
            </w:r>
          </w:p>
        </w:tc>
      </w:tr>
      <w:tr w:rsidR="009D3C03" w:rsidTr="009E1726">
        <w:tc>
          <w:tcPr>
            <w:tcW w:w="959" w:type="dxa"/>
            <w:tcBorders>
              <w:top w:val="single" w:sz="4" w:space="0" w:color="auto"/>
              <w:left w:val="single" w:sz="4" w:space="0" w:color="auto"/>
              <w:bottom w:val="single" w:sz="4" w:space="0" w:color="auto"/>
              <w:right w:val="single" w:sz="4" w:space="0" w:color="auto"/>
            </w:tcBorders>
          </w:tcPr>
          <w:p w:rsidR="009D3C03" w:rsidRDefault="009D3C03" w:rsidP="009E1726">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9D3C03" w:rsidRDefault="009D3C03" w:rsidP="009E1726">
            <w:pPr>
              <w:spacing w:line="276" w:lineRule="auto"/>
              <w:rPr>
                <w:b/>
                <w:color w:val="auto"/>
                <w:sz w:val="18"/>
                <w:szCs w:val="18"/>
                <w:lang w:eastAsia="en-US"/>
              </w:rPr>
            </w:pPr>
            <w:r>
              <w:rPr>
                <w:b/>
                <w:color w:val="auto"/>
                <w:sz w:val="18"/>
                <w:szCs w:val="18"/>
                <w:lang w:eastAsia="en-US"/>
              </w:rPr>
              <w:t>Drugi tuji jezik - NEMŠČINA</w:t>
            </w:r>
          </w:p>
        </w:tc>
        <w:tc>
          <w:tcPr>
            <w:tcW w:w="1134" w:type="dxa"/>
            <w:tcBorders>
              <w:top w:val="single" w:sz="4" w:space="0" w:color="auto"/>
              <w:left w:val="single" w:sz="4" w:space="0" w:color="auto"/>
              <w:bottom w:val="single" w:sz="4" w:space="0" w:color="auto"/>
              <w:right w:val="single" w:sz="4" w:space="0" w:color="auto"/>
            </w:tcBorders>
            <w:hideMark/>
          </w:tcPr>
          <w:p w:rsidR="009D3C03" w:rsidRPr="00210C43" w:rsidRDefault="009D3C03" w:rsidP="009E1726">
            <w:pPr>
              <w:spacing w:line="276" w:lineRule="auto"/>
              <w:jc w:val="center"/>
              <w:rPr>
                <w:b/>
                <w:color w:val="auto"/>
                <w:lang w:eastAsia="en-US"/>
              </w:rPr>
            </w:pPr>
            <w:r w:rsidRPr="00210C43">
              <w:rPr>
                <w:b/>
                <w:color w:val="auto"/>
                <w:lang w:eastAsia="en-US"/>
              </w:rPr>
              <w:t>2</w:t>
            </w:r>
          </w:p>
        </w:tc>
      </w:tr>
      <w:tr w:rsidR="009D3C03" w:rsidTr="009E1726">
        <w:tc>
          <w:tcPr>
            <w:tcW w:w="959" w:type="dxa"/>
            <w:tcBorders>
              <w:top w:val="single" w:sz="4" w:space="0" w:color="auto"/>
              <w:left w:val="single" w:sz="4" w:space="0" w:color="auto"/>
              <w:bottom w:val="single" w:sz="4" w:space="0" w:color="auto"/>
              <w:right w:val="single" w:sz="4" w:space="0" w:color="auto"/>
            </w:tcBorders>
          </w:tcPr>
          <w:p w:rsidR="009D3C03" w:rsidRDefault="009D3C03" w:rsidP="009E1726">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9D3C03" w:rsidRDefault="009D3C03" w:rsidP="009E1726">
            <w:pPr>
              <w:spacing w:line="276" w:lineRule="auto"/>
              <w:rPr>
                <w:b/>
                <w:color w:val="auto"/>
                <w:sz w:val="18"/>
                <w:szCs w:val="18"/>
                <w:lang w:eastAsia="en-US"/>
              </w:rPr>
            </w:pPr>
            <w:r>
              <w:rPr>
                <w:b/>
                <w:color w:val="auto"/>
                <w:sz w:val="18"/>
                <w:szCs w:val="18"/>
                <w:lang w:eastAsia="en-US"/>
              </w:rPr>
              <w:t>Drugi tuji jezik - FRANCOŠČINA</w:t>
            </w:r>
          </w:p>
        </w:tc>
        <w:tc>
          <w:tcPr>
            <w:tcW w:w="1134" w:type="dxa"/>
            <w:tcBorders>
              <w:top w:val="single" w:sz="4" w:space="0" w:color="auto"/>
              <w:left w:val="single" w:sz="4" w:space="0" w:color="auto"/>
              <w:bottom w:val="single" w:sz="4" w:space="0" w:color="auto"/>
              <w:right w:val="single" w:sz="4" w:space="0" w:color="auto"/>
            </w:tcBorders>
            <w:hideMark/>
          </w:tcPr>
          <w:p w:rsidR="009D3C03" w:rsidRPr="00210C43" w:rsidRDefault="009D3C03" w:rsidP="009E1726">
            <w:pPr>
              <w:spacing w:line="276" w:lineRule="auto"/>
              <w:jc w:val="center"/>
              <w:rPr>
                <w:b/>
                <w:color w:val="auto"/>
                <w:lang w:eastAsia="en-US"/>
              </w:rPr>
            </w:pPr>
            <w:r w:rsidRPr="00210C43">
              <w:rPr>
                <w:b/>
                <w:color w:val="auto"/>
                <w:lang w:eastAsia="en-US"/>
              </w:rPr>
              <w:t>2</w:t>
            </w:r>
          </w:p>
        </w:tc>
      </w:tr>
      <w:tr w:rsidR="009D3C03" w:rsidTr="009E1726">
        <w:tc>
          <w:tcPr>
            <w:tcW w:w="959" w:type="dxa"/>
            <w:tcBorders>
              <w:top w:val="single" w:sz="4" w:space="0" w:color="auto"/>
              <w:left w:val="single" w:sz="4" w:space="0" w:color="auto"/>
              <w:bottom w:val="single" w:sz="4" w:space="0" w:color="auto"/>
              <w:right w:val="single" w:sz="4" w:space="0" w:color="auto"/>
            </w:tcBorders>
          </w:tcPr>
          <w:p w:rsidR="009D3C03" w:rsidRDefault="009D3C03" w:rsidP="009E1726">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9D3C03" w:rsidRDefault="009D3C03" w:rsidP="009E1726">
            <w:pPr>
              <w:spacing w:line="276" w:lineRule="auto"/>
              <w:rPr>
                <w:b/>
                <w:color w:val="auto"/>
                <w:sz w:val="18"/>
                <w:szCs w:val="18"/>
                <w:lang w:eastAsia="en-US"/>
              </w:rPr>
            </w:pPr>
            <w:r>
              <w:rPr>
                <w:b/>
                <w:color w:val="auto"/>
                <w:sz w:val="18"/>
                <w:szCs w:val="18"/>
                <w:lang w:eastAsia="en-US"/>
              </w:rPr>
              <w:t>RAČUNALNIŠTVO</w:t>
            </w:r>
          </w:p>
        </w:tc>
        <w:tc>
          <w:tcPr>
            <w:tcW w:w="1134" w:type="dxa"/>
            <w:tcBorders>
              <w:top w:val="single" w:sz="4" w:space="0" w:color="auto"/>
              <w:left w:val="single" w:sz="4" w:space="0" w:color="auto"/>
              <w:bottom w:val="single" w:sz="4" w:space="0" w:color="auto"/>
              <w:right w:val="single" w:sz="4" w:space="0" w:color="auto"/>
            </w:tcBorders>
            <w:hideMark/>
          </w:tcPr>
          <w:p w:rsidR="009D3C03" w:rsidRPr="00210C43" w:rsidRDefault="009D3C03" w:rsidP="009E1726">
            <w:pPr>
              <w:spacing w:line="276" w:lineRule="auto"/>
              <w:jc w:val="center"/>
              <w:rPr>
                <w:b/>
                <w:color w:val="auto"/>
                <w:lang w:eastAsia="en-US"/>
              </w:rPr>
            </w:pPr>
            <w:r w:rsidRPr="00210C43">
              <w:rPr>
                <w:b/>
                <w:color w:val="auto"/>
                <w:lang w:eastAsia="en-US"/>
              </w:rPr>
              <w:t>1</w:t>
            </w:r>
          </w:p>
        </w:tc>
      </w:tr>
      <w:tr w:rsidR="009D3C03" w:rsidRPr="00711E4C" w:rsidTr="009E1726">
        <w:tc>
          <w:tcPr>
            <w:tcW w:w="959" w:type="dxa"/>
            <w:tcBorders>
              <w:top w:val="single" w:sz="4" w:space="0" w:color="auto"/>
              <w:left w:val="single" w:sz="4" w:space="0" w:color="auto"/>
              <w:bottom w:val="single" w:sz="4" w:space="0" w:color="auto"/>
              <w:right w:val="single" w:sz="4" w:space="0" w:color="auto"/>
            </w:tcBorders>
          </w:tcPr>
          <w:p w:rsidR="009D3C03" w:rsidRDefault="009D3C03" w:rsidP="009E1726">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9D3C03" w:rsidRDefault="009D3C03" w:rsidP="009E1726">
            <w:pPr>
              <w:spacing w:line="276" w:lineRule="auto"/>
              <w:rPr>
                <w:b/>
                <w:color w:val="auto"/>
                <w:sz w:val="18"/>
                <w:szCs w:val="18"/>
                <w:lang w:eastAsia="en-US"/>
              </w:rPr>
            </w:pPr>
            <w:r>
              <w:rPr>
                <w:b/>
                <w:color w:val="auto"/>
                <w:sz w:val="18"/>
                <w:szCs w:val="18"/>
                <w:lang w:eastAsia="en-US"/>
              </w:rPr>
              <w:t>ŠPORT</w:t>
            </w:r>
          </w:p>
        </w:tc>
        <w:tc>
          <w:tcPr>
            <w:tcW w:w="1134" w:type="dxa"/>
            <w:tcBorders>
              <w:top w:val="single" w:sz="4" w:space="0" w:color="auto"/>
              <w:left w:val="single" w:sz="4" w:space="0" w:color="auto"/>
              <w:bottom w:val="single" w:sz="4" w:space="0" w:color="auto"/>
              <w:right w:val="single" w:sz="4" w:space="0" w:color="auto"/>
            </w:tcBorders>
            <w:hideMark/>
          </w:tcPr>
          <w:p w:rsidR="009D3C03" w:rsidRPr="00210C43" w:rsidRDefault="009D3C03" w:rsidP="009E1726">
            <w:pPr>
              <w:spacing w:line="276" w:lineRule="auto"/>
              <w:jc w:val="center"/>
              <w:rPr>
                <w:b/>
                <w:color w:val="auto"/>
                <w:lang w:eastAsia="en-US"/>
              </w:rPr>
            </w:pPr>
            <w:r w:rsidRPr="00210C43">
              <w:rPr>
                <w:b/>
                <w:color w:val="auto"/>
                <w:lang w:eastAsia="en-US"/>
              </w:rPr>
              <w:t>1</w:t>
            </w:r>
          </w:p>
        </w:tc>
      </w:tr>
      <w:tr w:rsidR="009D3C03" w:rsidTr="009E1726">
        <w:tc>
          <w:tcPr>
            <w:tcW w:w="959" w:type="dxa"/>
            <w:tcBorders>
              <w:top w:val="single" w:sz="4" w:space="0" w:color="auto"/>
              <w:left w:val="single" w:sz="4" w:space="0" w:color="auto"/>
              <w:bottom w:val="single" w:sz="4" w:space="0" w:color="auto"/>
              <w:right w:val="single" w:sz="4" w:space="0" w:color="auto"/>
            </w:tcBorders>
          </w:tcPr>
          <w:p w:rsidR="009D3C03" w:rsidRDefault="009D3C03" w:rsidP="009E1726">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9D3C03" w:rsidRDefault="009D3C03" w:rsidP="009E1726">
            <w:pPr>
              <w:spacing w:line="276" w:lineRule="auto"/>
              <w:rPr>
                <w:b/>
                <w:color w:val="auto"/>
                <w:sz w:val="18"/>
                <w:szCs w:val="18"/>
                <w:lang w:eastAsia="en-US"/>
              </w:rPr>
            </w:pPr>
            <w:r>
              <w:rPr>
                <w:b/>
                <w:color w:val="auto"/>
                <w:sz w:val="18"/>
                <w:szCs w:val="18"/>
                <w:lang w:eastAsia="en-US"/>
              </w:rPr>
              <w:t>UMETNOST</w:t>
            </w:r>
          </w:p>
        </w:tc>
        <w:tc>
          <w:tcPr>
            <w:tcW w:w="1134" w:type="dxa"/>
            <w:tcBorders>
              <w:top w:val="single" w:sz="4" w:space="0" w:color="auto"/>
              <w:left w:val="single" w:sz="4" w:space="0" w:color="auto"/>
              <w:bottom w:val="single" w:sz="4" w:space="0" w:color="auto"/>
              <w:right w:val="single" w:sz="4" w:space="0" w:color="auto"/>
            </w:tcBorders>
            <w:hideMark/>
          </w:tcPr>
          <w:p w:rsidR="009D3C03" w:rsidRPr="00210C43" w:rsidRDefault="009D3C03" w:rsidP="009E1726">
            <w:pPr>
              <w:spacing w:line="276" w:lineRule="auto"/>
              <w:jc w:val="center"/>
              <w:rPr>
                <w:b/>
                <w:color w:val="auto"/>
                <w:lang w:eastAsia="en-US"/>
              </w:rPr>
            </w:pPr>
            <w:r w:rsidRPr="00210C43">
              <w:rPr>
                <w:b/>
                <w:color w:val="auto"/>
                <w:lang w:eastAsia="en-US"/>
              </w:rPr>
              <w:t>1</w:t>
            </w:r>
          </w:p>
        </w:tc>
      </w:tr>
      <w:tr w:rsidR="009D3C03" w:rsidRPr="00711E4C" w:rsidTr="009E1726">
        <w:tc>
          <w:tcPr>
            <w:tcW w:w="959" w:type="dxa"/>
            <w:tcBorders>
              <w:top w:val="single" w:sz="4" w:space="0" w:color="auto"/>
              <w:left w:val="single" w:sz="4" w:space="0" w:color="auto"/>
              <w:bottom w:val="single" w:sz="4" w:space="0" w:color="auto"/>
              <w:right w:val="single" w:sz="4" w:space="0" w:color="auto"/>
            </w:tcBorders>
          </w:tcPr>
          <w:p w:rsidR="009D3C03" w:rsidRDefault="009D3C03" w:rsidP="009E1726">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9D3C03" w:rsidRDefault="009D3C03" w:rsidP="009E1726">
            <w:pPr>
              <w:spacing w:line="276" w:lineRule="auto"/>
              <w:rPr>
                <w:b/>
                <w:color w:val="auto"/>
                <w:sz w:val="18"/>
                <w:szCs w:val="18"/>
                <w:lang w:eastAsia="en-US"/>
              </w:rPr>
            </w:pPr>
            <w:r>
              <w:rPr>
                <w:b/>
                <w:color w:val="auto"/>
                <w:sz w:val="18"/>
                <w:szCs w:val="18"/>
                <w:lang w:eastAsia="en-US"/>
              </w:rPr>
              <w:t>TEHNIKA</w:t>
            </w:r>
          </w:p>
        </w:tc>
        <w:tc>
          <w:tcPr>
            <w:tcW w:w="1134" w:type="dxa"/>
            <w:tcBorders>
              <w:top w:val="single" w:sz="4" w:space="0" w:color="auto"/>
              <w:left w:val="single" w:sz="4" w:space="0" w:color="auto"/>
              <w:bottom w:val="single" w:sz="4" w:space="0" w:color="auto"/>
              <w:right w:val="single" w:sz="4" w:space="0" w:color="auto"/>
            </w:tcBorders>
            <w:hideMark/>
          </w:tcPr>
          <w:p w:rsidR="009D3C03" w:rsidRPr="00210C43" w:rsidRDefault="009D3C03" w:rsidP="009E1726">
            <w:pPr>
              <w:spacing w:line="276" w:lineRule="auto"/>
              <w:jc w:val="center"/>
              <w:rPr>
                <w:b/>
                <w:color w:val="auto"/>
                <w:lang w:eastAsia="en-US"/>
              </w:rPr>
            </w:pPr>
            <w:r w:rsidRPr="00210C43">
              <w:rPr>
                <w:b/>
                <w:color w:val="auto"/>
                <w:lang w:eastAsia="en-US"/>
              </w:rPr>
              <w:t>1</w:t>
            </w:r>
          </w:p>
        </w:tc>
      </w:tr>
      <w:tr w:rsidR="009D3C03" w:rsidTr="009E1726">
        <w:tc>
          <w:tcPr>
            <w:tcW w:w="959" w:type="dxa"/>
            <w:tcBorders>
              <w:top w:val="single" w:sz="4" w:space="0" w:color="auto"/>
              <w:left w:val="single" w:sz="4" w:space="0" w:color="auto"/>
              <w:bottom w:val="single" w:sz="4" w:space="0" w:color="auto"/>
              <w:right w:val="single" w:sz="4" w:space="0" w:color="auto"/>
            </w:tcBorders>
          </w:tcPr>
          <w:p w:rsidR="009D3C03" w:rsidRDefault="009D3C03" w:rsidP="009E1726">
            <w:pPr>
              <w:spacing w:line="276" w:lineRule="auto"/>
              <w:rPr>
                <w:b/>
                <w:color w:val="auto"/>
                <w:lang w:eastAsia="en-US"/>
              </w:rPr>
            </w:pPr>
          </w:p>
        </w:tc>
        <w:tc>
          <w:tcPr>
            <w:tcW w:w="5953" w:type="dxa"/>
            <w:tcBorders>
              <w:top w:val="single" w:sz="4" w:space="0" w:color="auto"/>
              <w:left w:val="single" w:sz="4" w:space="0" w:color="auto"/>
              <w:bottom w:val="single" w:sz="4" w:space="0" w:color="auto"/>
              <w:right w:val="single" w:sz="4" w:space="0" w:color="auto"/>
            </w:tcBorders>
          </w:tcPr>
          <w:p w:rsidR="009D3C03" w:rsidRDefault="009D3C03" w:rsidP="009E1726">
            <w:pPr>
              <w:spacing w:line="276" w:lineRule="auto"/>
              <w:rPr>
                <w:b/>
                <w:color w:val="auto"/>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9D3C03" w:rsidRDefault="009D3C03" w:rsidP="009E1726">
            <w:pPr>
              <w:spacing w:line="276" w:lineRule="auto"/>
              <w:jc w:val="center"/>
              <w:rPr>
                <w:b/>
                <w:color w:val="auto"/>
                <w:highlight w:val="yellow"/>
                <w:lang w:eastAsia="en-US"/>
              </w:rPr>
            </w:pPr>
          </w:p>
        </w:tc>
      </w:tr>
      <w:tr w:rsidR="009D3C03" w:rsidTr="009E1726">
        <w:tc>
          <w:tcPr>
            <w:tcW w:w="959" w:type="dxa"/>
            <w:tcBorders>
              <w:top w:val="single" w:sz="4" w:space="0" w:color="auto"/>
              <w:left w:val="single" w:sz="4" w:space="0" w:color="auto"/>
              <w:bottom w:val="single" w:sz="4" w:space="0" w:color="auto"/>
              <w:right w:val="single" w:sz="4" w:space="0" w:color="auto"/>
            </w:tcBorders>
          </w:tcPr>
          <w:p w:rsidR="009D3C03" w:rsidRPr="00D505AE" w:rsidRDefault="009D3C03" w:rsidP="009E1726">
            <w:pPr>
              <w:spacing w:line="276" w:lineRule="auto"/>
              <w:rPr>
                <w:b/>
                <w:color w:val="auto"/>
                <w:sz w:val="16"/>
                <w:szCs w:val="16"/>
                <w:lang w:eastAsia="en-US"/>
              </w:rPr>
            </w:pPr>
          </w:p>
        </w:tc>
        <w:tc>
          <w:tcPr>
            <w:tcW w:w="5953" w:type="dxa"/>
            <w:tcBorders>
              <w:top w:val="single" w:sz="4" w:space="0" w:color="auto"/>
              <w:left w:val="single" w:sz="4" w:space="0" w:color="auto"/>
              <w:bottom w:val="single" w:sz="4" w:space="0" w:color="auto"/>
              <w:right w:val="single" w:sz="4" w:space="0" w:color="auto"/>
            </w:tcBorders>
          </w:tcPr>
          <w:p w:rsidR="009D3C03" w:rsidRPr="008110C2" w:rsidRDefault="009D3C03" w:rsidP="009E1726">
            <w:pPr>
              <w:spacing w:line="276" w:lineRule="auto"/>
              <w:rPr>
                <w:color w:val="auto"/>
                <w:szCs w:val="24"/>
                <w:lang w:eastAsia="en-US"/>
              </w:rPr>
            </w:pPr>
            <w:r w:rsidRPr="008110C2">
              <w:rPr>
                <w:color w:val="auto"/>
                <w:szCs w:val="24"/>
                <w:lang w:eastAsia="en-US"/>
              </w:rPr>
              <w:t xml:space="preserve">MOJ SIN/MOJA </w:t>
            </w:r>
            <w:r>
              <w:rPr>
                <w:color w:val="auto"/>
                <w:szCs w:val="24"/>
                <w:lang w:eastAsia="en-US"/>
              </w:rPr>
              <w:t>HČI</w:t>
            </w:r>
            <w:r w:rsidRPr="008110C2">
              <w:rPr>
                <w:color w:val="auto"/>
                <w:szCs w:val="24"/>
                <w:lang w:eastAsia="en-US"/>
              </w:rPr>
              <w:t xml:space="preserve"> </w:t>
            </w:r>
            <w:r>
              <w:rPr>
                <w:b/>
                <w:color w:val="auto"/>
                <w:szCs w:val="24"/>
                <w:lang w:eastAsia="en-US"/>
              </w:rPr>
              <w:t xml:space="preserve">NE </w:t>
            </w:r>
            <w:r w:rsidRPr="008110C2">
              <w:rPr>
                <w:b/>
                <w:color w:val="auto"/>
                <w:szCs w:val="24"/>
                <w:lang w:eastAsia="en-US"/>
              </w:rPr>
              <w:t>BO</w:t>
            </w:r>
            <w:r w:rsidRPr="008110C2">
              <w:rPr>
                <w:color w:val="auto"/>
                <w:szCs w:val="24"/>
                <w:lang w:eastAsia="en-US"/>
              </w:rPr>
              <w:t xml:space="preserve"> OBISKOVAL</w:t>
            </w:r>
            <w:r>
              <w:rPr>
                <w:color w:val="auto"/>
                <w:szCs w:val="24"/>
                <w:lang w:eastAsia="en-US"/>
              </w:rPr>
              <w:t>/</w:t>
            </w:r>
            <w:r w:rsidRPr="008110C2">
              <w:rPr>
                <w:color w:val="auto"/>
                <w:szCs w:val="24"/>
                <w:lang w:eastAsia="en-US"/>
              </w:rPr>
              <w:t>A NEOBVEZNIH IZBIRNIH PREDMETOV.</w:t>
            </w:r>
          </w:p>
        </w:tc>
        <w:tc>
          <w:tcPr>
            <w:tcW w:w="1134" w:type="dxa"/>
            <w:tcBorders>
              <w:top w:val="single" w:sz="4" w:space="0" w:color="auto"/>
              <w:left w:val="single" w:sz="4" w:space="0" w:color="auto"/>
              <w:bottom w:val="single" w:sz="4" w:space="0" w:color="auto"/>
              <w:right w:val="single" w:sz="4" w:space="0" w:color="auto"/>
            </w:tcBorders>
          </w:tcPr>
          <w:p w:rsidR="009D3C03" w:rsidRDefault="009D3C03" w:rsidP="009E1726">
            <w:pPr>
              <w:spacing w:line="276" w:lineRule="auto"/>
              <w:jc w:val="center"/>
              <w:rPr>
                <w:b/>
                <w:color w:val="auto"/>
                <w:highlight w:val="yellow"/>
                <w:lang w:eastAsia="en-US"/>
              </w:rPr>
            </w:pPr>
          </w:p>
        </w:tc>
      </w:tr>
    </w:tbl>
    <w:p w:rsidR="009D3C03" w:rsidRDefault="009D3C03" w:rsidP="009D3C03">
      <w:pPr>
        <w:rPr>
          <w:i/>
          <w:color w:val="auto"/>
        </w:rPr>
      </w:pPr>
    </w:p>
    <w:p w:rsidR="009D3C03" w:rsidRDefault="009D3C03" w:rsidP="009D3C03">
      <w:pPr>
        <w:rPr>
          <w:i/>
          <w:color w:val="auto"/>
        </w:rPr>
      </w:pPr>
      <w:r>
        <w:rPr>
          <w:i/>
          <w:color w:val="auto"/>
        </w:rPr>
        <w:t>Nekaj pojasnil si lahko preberete zgoraj.  Predvsem pa vas vabimo, da skupaj natančno preberete Publikacijo o neobveznih izbirnih predmetih, katero najdete na spletni strani šole, pod zavihkom »Starši« in nadaljnje na zavihku »Neobvezni izbirni predmeti«.</w:t>
      </w:r>
    </w:p>
    <w:p w:rsidR="009D3C03" w:rsidRDefault="009D3C03" w:rsidP="009D3C03">
      <w:pPr>
        <w:pBdr>
          <w:top w:val="single" w:sz="4" w:space="1" w:color="auto"/>
          <w:left w:val="single" w:sz="4" w:space="4" w:color="auto"/>
          <w:bottom w:val="single" w:sz="4" w:space="1" w:color="auto"/>
          <w:right w:val="single" w:sz="4" w:space="4" w:color="auto"/>
        </w:pBdr>
        <w:rPr>
          <w:i/>
          <w:color w:val="auto"/>
        </w:rPr>
      </w:pPr>
    </w:p>
    <w:p w:rsidR="009D3C03" w:rsidRDefault="009D3C03" w:rsidP="009D3C03">
      <w:pPr>
        <w:pBdr>
          <w:top w:val="single" w:sz="4" w:space="1" w:color="auto"/>
          <w:left w:val="single" w:sz="4" w:space="4" w:color="auto"/>
          <w:bottom w:val="single" w:sz="4" w:space="1" w:color="auto"/>
          <w:right w:val="single" w:sz="4" w:space="4" w:color="auto"/>
        </w:pBdr>
        <w:jc w:val="center"/>
        <w:rPr>
          <w:b/>
          <w:i/>
          <w:color w:val="auto"/>
        </w:rPr>
      </w:pPr>
      <w:r>
        <w:rPr>
          <w:i/>
          <w:color w:val="auto"/>
        </w:rPr>
        <w:t xml:space="preserve">Prosimo vas, da v </w:t>
      </w:r>
      <w:proofErr w:type="spellStart"/>
      <w:r w:rsidRPr="00E124F4">
        <w:rPr>
          <w:b/>
          <w:i/>
          <w:color w:val="auto"/>
        </w:rPr>
        <w:t>eAsistentu</w:t>
      </w:r>
      <w:proofErr w:type="spellEnd"/>
      <w:r>
        <w:rPr>
          <w:i/>
          <w:color w:val="auto"/>
        </w:rPr>
        <w:t xml:space="preserve"> jasno označite za kateri predmet se je vaš otrok odločil. To boste storili zelo preprosto in hitro. Tam so tudi kratka navodila za izpolnjevanje. Bodite pozorni, da označite tudi, če vaš otrok ne bo obiskoval nobenega od ponujenih neobveznih izbirnih predmetov</w:t>
      </w:r>
      <w:r w:rsidRPr="00E124F4">
        <w:rPr>
          <w:b/>
          <w:i/>
          <w:color w:val="auto"/>
        </w:rPr>
        <w:t>.</w:t>
      </w:r>
    </w:p>
    <w:p w:rsidR="009D3C03" w:rsidRPr="00E124F4" w:rsidRDefault="009D3C03" w:rsidP="009D3C03">
      <w:pPr>
        <w:pBdr>
          <w:top w:val="single" w:sz="4" w:space="1" w:color="auto"/>
          <w:left w:val="single" w:sz="4" w:space="4" w:color="auto"/>
          <w:bottom w:val="single" w:sz="4" w:space="1" w:color="auto"/>
          <w:right w:val="single" w:sz="4" w:space="4" w:color="auto"/>
        </w:pBdr>
        <w:jc w:val="center"/>
        <w:rPr>
          <w:b/>
          <w:i/>
          <w:color w:val="auto"/>
        </w:rPr>
      </w:pPr>
      <w:r w:rsidRPr="00E124F4">
        <w:rPr>
          <w:b/>
          <w:i/>
          <w:color w:val="auto"/>
        </w:rPr>
        <w:t xml:space="preserve">  Aplikacija bo odprta od 6. do 13. aprila 2020.</w:t>
      </w:r>
    </w:p>
    <w:p w:rsidR="009D3C03" w:rsidRPr="00E124F4" w:rsidRDefault="009D3C03" w:rsidP="009D3C03">
      <w:pPr>
        <w:pBdr>
          <w:top w:val="single" w:sz="4" w:space="1" w:color="auto"/>
          <w:left w:val="single" w:sz="4" w:space="4" w:color="auto"/>
          <w:bottom w:val="single" w:sz="4" w:space="1" w:color="auto"/>
          <w:right w:val="single" w:sz="4" w:space="4" w:color="auto"/>
        </w:pBdr>
        <w:jc w:val="center"/>
        <w:rPr>
          <w:b/>
          <w:i/>
          <w:color w:val="auto"/>
          <w:sz w:val="20"/>
        </w:rPr>
      </w:pPr>
    </w:p>
    <w:p w:rsidR="009D3C03" w:rsidRPr="00233990" w:rsidRDefault="009D3C03" w:rsidP="009D3C03">
      <w:pPr>
        <w:pBdr>
          <w:top w:val="single" w:sz="4" w:space="1" w:color="auto"/>
          <w:left w:val="single" w:sz="4" w:space="4" w:color="auto"/>
          <w:bottom w:val="single" w:sz="4" w:space="1" w:color="auto"/>
          <w:right w:val="single" w:sz="4" w:space="4" w:color="auto"/>
        </w:pBdr>
        <w:rPr>
          <w:b/>
          <w:i/>
          <w:color w:val="auto"/>
          <w:sz w:val="20"/>
        </w:rPr>
      </w:pPr>
      <w:r>
        <w:rPr>
          <w:b/>
          <w:i/>
          <w:color w:val="auto"/>
          <w:sz w:val="20"/>
        </w:rPr>
        <w:t>V primeru težav, nejasnosti… pišite šolski psihologinji: mateja.potocnik.poljansek@os-sencur.si</w:t>
      </w:r>
    </w:p>
    <w:p w:rsidR="009D3C03" w:rsidRDefault="009D3C03" w:rsidP="00F26030">
      <w:pPr>
        <w:pStyle w:val="Default"/>
        <w:rPr>
          <w:rFonts w:ascii="Times New Roman" w:hAnsi="Times New Roman" w:cs="Times New Roman"/>
        </w:rPr>
      </w:pPr>
    </w:p>
    <w:sectPr w:rsidR="009D3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25DEB"/>
    <w:multiLevelType w:val="hybridMultilevel"/>
    <w:tmpl w:val="429E3CE8"/>
    <w:lvl w:ilvl="0" w:tplc="D578DE92">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0A"/>
    <w:rsid w:val="00705983"/>
    <w:rsid w:val="007E5EB9"/>
    <w:rsid w:val="009D3C03"/>
    <w:rsid w:val="009D4E8F"/>
    <w:rsid w:val="00A12217"/>
    <w:rsid w:val="00A4170A"/>
    <w:rsid w:val="00A65B7B"/>
    <w:rsid w:val="00B37295"/>
    <w:rsid w:val="00F260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DDA0"/>
  <w15:chartTrackingRefBased/>
  <w15:docId w15:val="{80C14F8D-AE0F-401B-9263-9D339B73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4170A"/>
    <w:pPr>
      <w:overflowPunct w:val="0"/>
      <w:autoSpaceDE w:val="0"/>
      <w:autoSpaceDN w:val="0"/>
      <w:adjustRightInd w:val="0"/>
      <w:spacing w:after="0" w:line="240" w:lineRule="auto"/>
      <w:jc w:val="both"/>
    </w:pPr>
    <w:rPr>
      <w:rFonts w:ascii="Arial" w:eastAsia="Times New Roman" w:hAnsi="Arial" w:cs="Times New Roman"/>
      <w:color w:val="0000FF"/>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4170A"/>
    <w:rPr>
      <w:color w:val="0563C1" w:themeColor="hyperlink"/>
      <w:u w:val="single"/>
    </w:rPr>
  </w:style>
  <w:style w:type="paragraph" w:styleId="Odstavekseznama">
    <w:name w:val="List Paragraph"/>
    <w:basedOn w:val="Navaden"/>
    <w:uiPriority w:val="34"/>
    <w:qFormat/>
    <w:rsid w:val="00A4170A"/>
    <w:pPr>
      <w:ind w:left="720"/>
      <w:contextualSpacing/>
    </w:pPr>
  </w:style>
  <w:style w:type="paragraph" w:customStyle="1" w:styleId="Default">
    <w:name w:val="Default"/>
    <w:rsid w:val="00A4170A"/>
    <w:pPr>
      <w:autoSpaceDE w:val="0"/>
      <w:autoSpaceDN w:val="0"/>
      <w:adjustRightInd w:val="0"/>
      <w:spacing w:after="0" w:line="240" w:lineRule="auto"/>
    </w:pPr>
    <w:rPr>
      <w:rFonts w:ascii="Calibri" w:hAnsi="Calibri" w:cs="Calibri"/>
      <w:color w:val="000000"/>
      <w:sz w:val="24"/>
      <w:szCs w:val="24"/>
    </w:rPr>
  </w:style>
  <w:style w:type="paragraph" w:styleId="Besedilooblaka">
    <w:name w:val="Balloon Text"/>
    <w:basedOn w:val="Navaden"/>
    <w:link w:val="BesedilooblakaZnak"/>
    <w:uiPriority w:val="99"/>
    <w:semiHidden/>
    <w:unhideWhenUsed/>
    <w:rsid w:val="00A1221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12217"/>
    <w:rPr>
      <w:rFonts w:ascii="Segoe UI" w:eastAsia="Times New Roman" w:hAnsi="Segoe UI" w:cs="Segoe UI"/>
      <w:color w:val="0000FF"/>
      <w:sz w:val="18"/>
      <w:szCs w:val="18"/>
      <w:lang w:eastAsia="sl-SI"/>
    </w:rPr>
  </w:style>
  <w:style w:type="paragraph" w:styleId="Brezrazmikov">
    <w:name w:val="No Spacing"/>
    <w:uiPriority w:val="1"/>
    <w:qFormat/>
    <w:rsid w:val="00A65B7B"/>
    <w:pPr>
      <w:overflowPunct w:val="0"/>
      <w:autoSpaceDE w:val="0"/>
      <w:autoSpaceDN w:val="0"/>
      <w:adjustRightInd w:val="0"/>
      <w:spacing w:after="0" w:line="240" w:lineRule="auto"/>
      <w:jc w:val="both"/>
    </w:pPr>
    <w:rPr>
      <w:rFonts w:ascii="Arial" w:eastAsia="Times New Roman" w:hAnsi="Arial" w:cs="Times New Roman"/>
      <w:color w:val="0000FF"/>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si/teme/programi-in-ucni-nacrti-v-osnovni-sol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597</Words>
  <Characters>3407</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P</dc:creator>
  <cp:keywords/>
  <dc:description/>
  <cp:lastModifiedBy>Uporabnik</cp:lastModifiedBy>
  <cp:revision>8</cp:revision>
  <cp:lastPrinted>2018-03-26T16:33:00Z</cp:lastPrinted>
  <dcterms:created xsi:type="dcterms:W3CDTF">2016-04-03T20:43:00Z</dcterms:created>
  <dcterms:modified xsi:type="dcterms:W3CDTF">2020-04-05T18:17:00Z</dcterms:modified>
</cp:coreProperties>
</file>